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63C1" w14:textId="77777777" w:rsidR="005158F9" w:rsidRPr="005158F9" w:rsidRDefault="005158F9" w:rsidP="005158F9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5158F9">
        <w:rPr>
          <w:rFonts w:ascii="Arial" w:eastAsia="Times New Roman" w:hAnsi="Arial" w:cs="Arial"/>
          <w:b/>
          <w:bCs/>
          <w:color w:val="222222"/>
          <w:lang w:val="es-MX"/>
        </w:rPr>
        <w:t>ÚLTIMA SEMANA DE “JORNADA DE SUBSIDIOS FISCALES” EN CANCÚN</w:t>
      </w:r>
    </w:p>
    <w:p w14:paraId="3D23BFBA" w14:textId="77777777" w:rsidR="005158F9" w:rsidRPr="005158F9" w:rsidRDefault="005158F9" w:rsidP="005158F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F7F0988" w14:textId="77777777" w:rsidR="005158F9" w:rsidRPr="005158F9" w:rsidRDefault="005158F9" w:rsidP="005158F9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b/>
          <w:bCs/>
          <w:color w:val="222222"/>
          <w:lang w:val="es-MX"/>
        </w:rPr>
        <w:t>Cancún, Q.R., a 22 de junio de 2023.-</w:t>
      </w:r>
      <w:r w:rsidRPr="005158F9">
        <w:rPr>
          <w:rFonts w:ascii="Arial" w:eastAsia="Times New Roman" w:hAnsi="Arial" w:cs="Arial"/>
          <w:color w:val="222222"/>
          <w:lang w:val="es-MX"/>
        </w:rPr>
        <w:t xml:space="preserve"> La Dirección de Ingresos del Ayuntamiento de Benito Juárez, invita a la ciudadanía a aprovechar la última semana de la “Jornada de Subsidios, Estímulos Fiscales y Regularización de Trámites”, que culmina el próximo viernes 30 de junio. </w:t>
      </w:r>
    </w:p>
    <w:p w14:paraId="679D5A68" w14:textId="77777777" w:rsidR="005158F9" w:rsidRPr="005158F9" w:rsidRDefault="005158F9" w:rsidP="005158F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AA223DF" w14:textId="77777777" w:rsidR="005158F9" w:rsidRPr="005158F9" w:rsidRDefault="005158F9" w:rsidP="005158F9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 xml:space="preserve">Se cuenta con: 50 por ciento menos en recargos y 100 por ciento de descuento en multas de impuesto predial correspondientes a años anteriores, por lo que se pide a los contribuyentes obtener su estado de cuenta en forma física o desde la página oficial que es: www.cancun.gob.mx, para saldar en los 15 módulos disponibles en toda la ciudad o bancos de su preferencia.  </w:t>
      </w:r>
    </w:p>
    <w:p w14:paraId="5946DE8D" w14:textId="77777777" w:rsidR="005158F9" w:rsidRPr="005158F9" w:rsidRDefault="005158F9" w:rsidP="005158F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0ED4BE70" w14:textId="77777777" w:rsidR="005158F9" w:rsidRPr="005158F9" w:rsidRDefault="005158F9" w:rsidP="005158F9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 xml:space="preserve">El segundo incentivo que estará disponible hasta esa fecha es: 50 por ciento menos en cambio de propietario y la misma cantidad en cambio de condición, trámites que pertenecen a la dirección de Catastro. </w:t>
      </w:r>
    </w:p>
    <w:p w14:paraId="129A81CB" w14:textId="77777777" w:rsidR="005158F9" w:rsidRPr="005158F9" w:rsidRDefault="005158F9" w:rsidP="005158F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4C71F793" w14:textId="77777777" w:rsidR="005158F9" w:rsidRPr="005158F9" w:rsidRDefault="005158F9" w:rsidP="005158F9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 xml:space="preserve">Por último, la dirección de Tránsito Municipal cuenta con un pago único de 500 pesos en accesorios y multas impuestos en 2017 y 2018, para que los ciudadanos regularicen su documentación oficial.  </w:t>
      </w:r>
    </w:p>
    <w:p w14:paraId="4B33B066" w14:textId="77777777" w:rsidR="005158F9" w:rsidRPr="005158F9" w:rsidRDefault="005158F9" w:rsidP="005158F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9030569" w14:textId="52C407EC" w:rsidR="005158F9" w:rsidRPr="005158F9" w:rsidRDefault="005158F9" w:rsidP="005158F9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5158F9">
        <w:rPr>
          <w:rFonts w:ascii="Arial" w:eastAsia="Times New Roman" w:hAnsi="Arial" w:cs="Arial"/>
          <w:b/>
          <w:bCs/>
          <w:color w:val="222222"/>
          <w:lang w:val="es-MX"/>
        </w:rPr>
        <w:t>****</w:t>
      </w:r>
      <w:r w:rsidRPr="005158F9">
        <w:rPr>
          <w:rFonts w:ascii="Arial" w:eastAsia="Times New Roman" w:hAnsi="Arial" w:cs="Arial"/>
          <w:b/>
          <w:bCs/>
          <w:color w:val="222222"/>
          <w:lang w:val="es-MX"/>
        </w:rPr>
        <w:t>********</w:t>
      </w:r>
    </w:p>
    <w:p w14:paraId="23F34425" w14:textId="77777777" w:rsidR="005158F9" w:rsidRPr="005158F9" w:rsidRDefault="005158F9" w:rsidP="005158F9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5158F9">
        <w:rPr>
          <w:rFonts w:ascii="Arial" w:eastAsia="Times New Roman" w:hAnsi="Arial" w:cs="Arial"/>
          <w:b/>
          <w:bCs/>
          <w:color w:val="222222"/>
          <w:lang w:val="es-MX"/>
        </w:rPr>
        <w:t>CAJA DE DATOS</w:t>
      </w:r>
    </w:p>
    <w:p w14:paraId="4689FF5B" w14:textId="77777777" w:rsidR="005158F9" w:rsidRPr="005158F9" w:rsidRDefault="005158F9" w:rsidP="005158F9">
      <w:pPr>
        <w:jc w:val="both"/>
        <w:rPr>
          <w:rFonts w:ascii="Arial" w:eastAsia="Times New Roman" w:hAnsi="Arial" w:cs="Arial"/>
          <w:b/>
          <w:bCs/>
          <w:color w:val="222222"/>
          <w:lang w:val="es-MX"/>
        </w:rPr>
      </w:pPr>
    </w:p>
    <w:p w14:paraId="68AA7DF3" w14:textId="6FAEBF19" w:rsidR="005158F9" w:rsidRPr="005158F9" w:rsidRDefault="005158F9" w:rsidP="005158F9">
      <w:pPr>
        <w:jc w:val="both"/>
        <w:rPr>
          <w:rFonts w:ascii="Arial" w:eastAsia="Times New Roman" w:hAnsi="Arial" w:cs="Arial"/>
          <w:b/>
          <w:bCs/>
          <w:color w:val="222222"/>
          <w:lang w:val="es-MX"/>
        </w:rPr>
      </w:pPr>
      <w:r w:rsidRPr="005158F9">
        <w:rPr>
          <w:rFonts w:ascii="Arial" w:eastAsia="Times New Roman" w:hAnsi="Arial" w:cs="Arial"/>
          <w:b/>
          <w:bCs/>
          <w:color w:val="222222"/>
          <w:lang w:val="es-MX"/>
        </w:rPr>
        <w:t xml:space="preserve">Módulos de pago y estado de cuenta: </w:t>
      </w:r>
    </w:p>
    <w:p w14:paraId="5BD393D9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 xml:space="preserve">Palacio Municipal </w:t>
      </w:r>
    </w:p>
    <w:p w14:paraId="5EDBD4CE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 xml:space="preserve">Tránsito </w:t>
      </w:r>
    </w:p>
    <w:p w14:paraId="327FCF09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 xml:space="preserve">Catastro </w:t>
      </w:r>
    </w:p>
    <w:p w14:paraId="6C364AD5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 xml:space="preserve">Desarrollo Urbano </w:t>
      </w:r>
    </w:p>
    <w:p w14:paraId="79E1C0EA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>Centro de Retención y Sanciones Administrativas (“Torito”)</w:t>
      </w:r>
    </w:p>
    <w:p w14:paraId="64B2D4CE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 xml:space="preserve">Ventanilla Única de Trámites y Servicios </w:t>
      </w:r>
    </w:p>
    <w:p w14:paraId="3B9AD028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>Registro Civil Palapas</w:t>
      </w:r>
    </w:p>
    <w:p w14:paraId="3D3068E5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>Registro Civil Supermanzana 94</w:t>
      </w:r>
    </w:p>
    <w:p w14:paraId="0534F548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>Registro Civil Supermanzana 95</w:t>
      </w:r>
    </w:p>
    <w:p w14:paraId="5BB287B2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 xml:space="preserve">Registro Civil Supermanzana 237 </w:t>
      </w:r>
    </w:p>
    <w:p w14:paraId="6B0CAEDF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>Policía Turística (zona hotelera)</w:t>
      </w:r>
    </w:p>
    <w:p w14:paraId="609DA0D6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 xml:space="preserve">Delegación Alfredo V. Bonfil </w:t>
      </w:r>
    </w:p>
    <w:p w14:paraId="1A302D74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>Plaza Mis Héroes</w:t>
      </w:r>
    </w:p>
    <w:p w14:paraId="454C6A58" w14:textId="77777777" w:rsidR="005158F9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>Canaco</w:t>
      </w:r>
    </w:p>
    <w:p w14:paraId="179EBE78" w14:textId="1F989C72" w:rsidR="00FE3007" w:rsidRPr="005158F9" w:rsidRDefault="005158F9" w:rsidP="005158F9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5158F9">
        <w:rPr>
          <w:rFonts w:ascii="Arial" w:eastAsia="Times New Roman" w:hAnsi="Arial" w:cs="Arial"/>
          <w:color w:val="222222"/>
          <w:lang w:val="es-MX"/>
        </w:rPr>
        <w:t>Sindicato de Taxistas</w:t>
      </w:r>
    </w:p>
    <w:sectPr w:rsidR="00FE3007" w:rsidRPr="005158F9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D392" w14:textId="77777777" w:rsidR="00920BEC" w:rsidRDefault="00920BEC" w:rsidP="0032752D">
      <w:r>
        <w:separator/>
      </w:r>
    </w:p>
  </w:endnote>
  <w:endnote w:type="continuationSeparator" w:id="0">
    <w:p w14:paraId="31BC301C" w14:textId="77777777" w:rsidR="00920BEC" w:rsidRDefault="00920BEC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B421" w14:textId="77777777" w:rsidR="00920BEC" w:rsidRDefault="00920BEC" w:rsidP="0032752D">
      <w:r>
        <w:separator/>
      </w:r>
    </w:p>
  </w:footnote>
  <w:footnote w:type="continuationSeparator" w:id="0">
    <w:p w14:paraId="68D8B714" w14:textId="77777777" w:rsidR="00920BEC" w:rsidRDefault="00920BEC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11FD8B8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F43942"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  <w:r w:rsidR="003C52B6">
            <w:rPr>
              <w:rFonts w:ascii="Gotham" w:hAnsi="Gotham"/>
              <w:b/>
              <w:sz w:val="22"/>
              <w:szCs w:val="22"/>
              <w:lang w:val="es-MX"/>
            </w:rPr>
            <w:t>4</w:t>
          </w:r>
          <w:r w:rsidR="005158F9">
            <w:rPr>
              <w:rFonts w:ascii="Gotham" w:hAnsi="Gotham"/>
              <w:b/>
              <w:sz w:val="22"/>
              <w:szCs w:val="22"/>
              <w:lang w:val="es-MX"/>
            </w:rPr>
            <w:t>4</w:t>
          </w:r>
        </w:p>
        <w:p w14:paraId="2564202F" w14:textId="0955EB19" w:rsidR="002A59FA" w:rsidRPr="00E068A5" w:rsidRDefault="00FB100C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3C52B6">
            <w:rPr>
              <w:rFonts w:ascii="Gotham" w:hAnsi="Gotham"/>
              <w:sz w:val="22"/>
              <w:szCs w:val="22"/>
              <w:lang w:val="es-MX"/>
            </w:rPr>
            <w:t>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8"/>
  </w:num>
  <w:num w:numId="2" w16cid:durableId="1274052153">
    <w:abstractNumId w:val="9"/>
  </w:num>
  <w:num w:numId="3" w16cid:durableId="338195460">
    <w:abstractNumId w:val="4"/>
  </w:num>
  <w:num w:numId="4" w16cid:durableId="1218857078">
    <w:abstractNumId w:val="6"/>
  </w:num>
  <w:num w:numId="5" w16cid:durableId="1715345676">
    <w:abstractNumId w:val="5"/>
  </w:num>
  <w:num w:numId="6" w16cid:durableId="2108303912">
    <w:abstractNumId w:val="11"/>
  </w:num>
  <w:num w:numId="7" w16cid:durableId="1322150822">
    <w:abstractNumId w:val="1"/>
  </w:num>
  <w:num w:numId="8" w16cid:durableId="2131392324">
    <w:abstractNumId w:val="7"/>
  </w:num>
  <w:num w:numId="9" w16cid:durableId="1814567513">
    <w:abstractNumId w:val="7"/>
  </w:num>
  <w:num w:numId="10" w16cid:durableId="841357914">
    <w:abstractNumId w:val="3"/>
  </w:num>
  <w:num w:numId="11" w16cid:durableId="1561206574">
    <w:abstractNumId w:val="10"/>
  </w:num>
  <w:num w:numId="12" w16cid:durableId="1370883145">
    <w:abstractNumId w:val="0"/>
  </w:num>
  <w:num w:numId="13" w16cid:durableId="1506702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8692C"/>
    <w:rsid w:val="00095D7E"/>
    <w:rsid w:val="0009709F"/>
    <w:rsid w:val="000A5062"/>
    <w:rsid w:val="000E0A08"/>
    <w:rsid w:val="000F4E74"/>
    <w:rsid w:val="001634E3"/>
    <w:rsid w:val="00165B15"/>
    <w:rsid w:val="001C5864"/>
    <w:rsid w:val="001E63AD"/>
    <w:rsid w:val="001F1ABE"/>
    <w:rsid w:val="002166A9"/>
    <w:rsid w:val="0025661B"/>
    <w:rsid w:val="002567AB"/>
    <w:rsid w:val="002603F1"/>
    <w:rsid w:val="00292447"/>
    <w:rsid w:val="002A229C"/>
    <w:rsid w:val="002C155E"/>
    <w:rsid w:val="00313684"/>
    <w:rsid w:val="0032752D"/>
    <w:rsid w:val="00345D95"/>
    <w:rsid w:val="00351441"/>
    <w:rsid w:val="00367265"/>
    <w:rsid w:val="003A3A2B"/>
    <w:rsid w:val="003C52B6"/>
    <w:rsid w:val="003C7954"/>
    <w:rsid w:val="00410512"/>
    <w:rsid w:val="00443969"/>
    <w:rsid w:val="004B0568"/>
    <w:rsid w:val="004B3D55"/>
    <w:rsid w:val="0051435C"/>
    <w:rsid w:val="005158F9"/>
    <w:rsid w:val="00537E86"/>
    <w:rsid w:val="005423C8"/>
    <w:rsid w:val="005D5B5A"/>
    <w:rsid w:val="005D66EE"/>
    <w:rsid w:val="00690482"/>
    <w:rsid w:val="006B5423"/>
    <w:rsid w:val="006F2E84"/>
    <w:rsid w:val="0073739C"/>
    <w:rsid w:val="007F0CBF"/>
    <w:rsid w:val="008611C9"/>
    <w:rsid w:val="008F0403"/>
    <w:rsid w:val="00920BEC"/>
    <w:rsid w:val="009901D7"/>
    <w:rsid w:val="00997D9F"/>
    <w:rsid w:val="009A6B8F"/>
    <w:rsid w:val="009B6CB5"/>
    <w:rsid w:val="00A2715A"/>
    <w:rsid w:val="00A44EF2"/>
    <w:rsid w:val="00A9017A"/>
    <w:rsid w:val="00AC3CC5"/>
    <w:rsid w:val="00B14A64"/>
    <w:rsid w:val="00B309E2"/>
    <w:rsid w:val="00B8258B"/>
    <w:rsid w:val="00BC445F"/>
    <w:rsid w:val="00BD281D"/>
    <w:rsid w:val="00BD5728"/>
    <w:rsid w:val="00C16B01"/>
    <w:rsid w:val="00C46CED"/>
    <w:rsid w:val="00C47775"/>
    <w:rsid w:val="00CA373B"/>
    <w:rsid w:val="00CA3A8B"/>
    <w:rsid w:val="00CB5CE7"/>
    <w:rsid w:val="00D23899"/>
    <w:rsid w:val="00D42475"/>
    <w:rsid w:val="00D921BC"/>
    <w:rsid w:val="00E20A6A"/>
    <w:rsid w:val="00E62DCB"/>
    <w:rsid w:val="00E81586"/>
    <w:rsid w:val="00EC7C90"/>
    <w:rsid w:val="00EE0B32"/>
    <w:rsid w:val="00EE1D62"/>
    <w:rsid w:val="00F43942"/>
    <w:rsid w:val="00FB00DF"/>
    <w:rsid w:val="00FB100C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16</cp:revision>
  <dcterms:created xsi:type="dcterms:W3CDTF">2023-06-16T23:53:00Z</dcterms:created>
  <dcterms:modified xsi:type="dcterms:W3CDTF">2023-06-23T00:07:00Z</dcterms:modified>
</cp:coreProperties>
</file>